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4FC7" w:rsidRPr="00536A99" w:rsidRDefault="00CB4FC7" w:rsidP="00CB4FC7">
      <w:pPr>
        <w:spacing w:line="480" w:lineRule="auto"/>
        <w:jc w:val="center"/>
        <w:rPr>
          <w:rFonts w:ascii="Times New Roman" w:hAnsi="Times New Roman" w:cs="Times New Roman"/>
          <w:sz w:val="24"/>
          <w:szCs w:val="24"/>
        </w:rPr>
      </w:pPr>
    </w:p>
    <w:p w:rsidR="00CB4FC7" w:rsidRPr="00536A99" w:rsidRDefault="00CB4FC7" w:rsidP="00CB4FC7">
      <w:pPr>
        <w:spacing w:line="480" w:lineRule="auto"/>
        <w:jc w:val="center"/>
        <w:rPr>
          <w:rFonts w:ascii="Times New Roman" w:hAnsi="Times New Roman" w:cs="Times New Roman"/>
          <w:sz w:val="24"/>
          <w:szCs w:val="24"/>
        </w:rPr>
      </w:pPr>
    </w:p>
    <w:p w:rsidR="00CB4FC7" w:rsidRPr="00536A99" w:rsidRDefault="00CB4FC7" w:rsidP="00CB4FC7">
      <w:pPr>
        <w:spacing w:line="480" w:lineRule="auto"/>
        <w:jc w:val="center"/>
        <w:rPr>
          <w:rFonts w:ascii="Times New Roman" w:hAnsi="Times New Roman" w:cs="Times New Roman"/>
          <w:sz w:val="24"/>
          <w:szCs w:val="24"/>
        </w:rPr>
      </w:pPr>
    </w:p>
    <w:p w:rsidR="00CB4FC7" w:rsidRPr="00536A99" w:rsidRDefault="00CB4FC7" w:rsidP="00CB4FC7">
      <w:pPr>
        <w:spacing w:line="480" w:lineRule="auto"/>
        <w:jc w:val="center"/>
        <w:rPr>
          <w:rFonts w:ascii="Times New Roman" w:hAnsi="Times New Roman" w:cs="Times New Roman"/>
          <w:sz w:val="24"/>
          <w:szCs w:val="24"/>
        </w:rPr>
      </w:pPr>
    </w:p>
    <w:p w:rsidR="00CB4FC7" w:rsidRPr="00536A99" w:rsidRDefault="00CB4FC7" w:rsidP="00CB4FC7">
      <w:pPr>
        <w:spacing w:line="480" w:lineRule="auto"/>
        <w:jc w:val="center"/>
        <w:rPr>
          <w:rFonts w:ascii="Times New Roman" w:hAnsi="Times New Roman" w:cs="Times New Roman"/>
          <w:sz w:val="24"/>
          <w:szCs w:val="24"/>
        </w:rPr>
      </w:pPr>
    </w:p>
    <w:p w:rsidR="00CB4FC7" w:rsidRPr="00536A99" w:rsidRDefault="00CB4FC7" w:rsidP="00CB4FC7">
      <w:pPr>
        <w:spacing w:line="480" w:lineRule="auto"/>
        <w:jc w:val="center"/>
        <w:rPr>
          <w:rFonts w:ascii="Times New Roman" w:hAnsi="Times New Roman" w:cs="Times New Roman"/>
          <w:sz w:val="24"/>
          <w:szCs w:val="24"/>
        </w:rPr>
      </w:pPr>
    </w:p>
    <w:p w:rsidR="00CB4FC7" w:rsidRPr="00536A99" w:rsidRDefault="00CB4FC7" w:rsidP="00CB4FC7">
      <w:pPr>
        <w:spacing w:line="480" w:lineRule="auto"/>
        <w:jc w:val="center"/>
        <w:rPr>
          <w:rFonts w:ascii="Times New Roman" w:hAnsi="Times New Roman" w:cs="Times New Roman"/>
          <w:sz w:val="24"/>
          <w:szCs w:val="24"/>
        </w:rPr>
      </w:pPr>
    </w:p>
    <w:p w:rsidR="00CB4FC7" w:rsidRPr="00536A99" w:rsidRDefault="00536A99" w:rsidP="00CB4FC7">
      <w:pPr>
        <w:spacing w:line="480" w:lineRule="auto"/>
        <w:jc w:val="center"/>
        <w:rPr>
          <w:rFonts w:ascii="Times New Roman" w:hAnsi="Times New Roman" w:cs="Times New Roman"/>
          <w:sz w:val="24"/>
          <w:szCs w:val="24"/>
        </w:rPr>
      </w:pPr>
      <w:r w:rsidRPr="00536A99">
        <w:rPr>
          <w:rFonts w:ascii="Times New Roman" w:hAnsi="Times New Roman" w:cs="Times New Roman"/>
          <w:sz w:val="24"/>
          <w:szCs w:val="24"/>
        </w:rPr>
        <w:t>Name</w:t>
      </w:r>
    </w:p>
    <w:p w:rsidR="00536A99" w:rsidRPr="00536A99" w:rsidRDefault="00536A99" w:rsidP="00CB4FC7">
      <w:pPr>
        <w:spacing w:line="480" w:lineRule="auto"/>
        <w:jc w:val="center"/>
        <w:rPr>
          <w:rFonts w:ascii="Times New Roman" w:hAnsi="Times New Roman" w:cs="Times New Roman"/>
          <w:sz w:val="24"/>
          <w:szCs w:val="24"/>
        </w:rPr>
      </w:pPr>
      <w:r w:rsidRPr="00536A99">
        <w:rPr>
          <w:rFonts w:ascii="Times New Roman" w:hAnsi="Times New Roman" w:cs="Times New Roman"/>
          <w:sz w:val="24"/>
          <w:szCs w:val="24"/>
        </w:rPr>
        <w:t>Institution</w:t>
      </w:r>
    </w:p>
    <w:p w:rsidR="00536A99" w:rsidRPr="00536A99" w:rsidRDefault="00536A99" w:rsidP="00536A99">
      <w:pPr>
        <w:spacing w:line="480" w:lineRule="auto"/>
        <w:jc w:val="center"/>
        <w:rPr>
          <w:rFonts w:ascii="Times New Roman" w:hAnsi="Times New Roman" w:cs="Times New Roman"/>
          <w:sz w:val="24"/>
          <w:szCs w:val="24"/>
        </w:rPr>
      </w:pPr>
      <w:r w:rsidRPr="00536A99">
        <w:rPr>
          <w:rFonts w:ascii="Times New Roman" w:hAnsi="Times New Roman" w:cs="Times New Roman"/>
          <w:sz w:val="24"/>
          <w:szCs w:val="24"/>
        </w:rPr>
        <w:t>Date</w:t>
      </w:r>
    </w:p>
    <w:p w:rsidR="003D3280" w:rsidRPr="00536A99" w:rsidRDefault="00CB4FC7" w:rsidP="00CB4FC7">
      <w:pPr>
        <w:spacing w:line="480" w:lineRule="auto"/>
        <w:jc w:val="center"/>
        <w:rPr>
          <w:rFonts w:ascii="Times New Roman" w:hAnsi="Times New Roman" w:cs="Times New Roman"/>
          <w:sz w:val="24"/>
          <w:szCs w:val="24"/>
        </w:rPr>
      </w:pPr>
      <w:r w:rsidRPr="00536A99">
        <w:rPr>
          <w:rFonts w:ascii="Times New Roman" w:hAnsi="Times New Roman" w:cs="Times New Roman"/>
          <w:sz w:val="24"/>
          <w:szCs w:val="24"/>
        </w:rPr>
        <w:t>Implicit Bias Test</w:t>
      </w:r>
    </w:p>
    <w:p w:rsidR="00CB4FC7" w:rsidRPr="00536A99" w:rsidRDefault="00CB4FC7" w:rsidP="00CB4FC7">
      <w:pPr>
        <w:spacing w:line="480" w:lineRule="auto"/>
        <w:jc w:val="center"/>
        <w:rPr>
          <w:rFonts w:ascii="Times New Roman" w:hAnsi="Times New Roman" w:cs="Times New Roman"/>
          <w:sz w:val="24"/>
          <w:szCs w:val="24"/>
        </w:rPr>
      </w:pPr>
    </w:p>
    <w:p w:rsidR="00CB4FC7" w:rsidRPr="00536A99" w:rsidRDefault="00CB4FC7" w:rsidP="00CB4FC7">
      <w:pPr>
        <w:spacing w:line="480" w:lineRule="auto"/>
        <w:jc w:val="center"/>
        <w:rPr>
          <w:rFonts w:ascii="Times New Roman" w:hAnsi="Times New Roman" w:cs="Times New Roman"/>
          <w:sz w:val="24"/>
          <w:szCs w:val="24"/>
        </w:rPr>
      </w:pPr>
    </w:p>
    <w:p w:rsidR="00CB4FC7" w:rsidRPr="00536A99" w:rsidRDefault="00CB4FC7" w:rsidP="00CB4FC7">
      <w:pPr>
        <w:spacing w:line="480" w:lineRule="auto"/>
        <w:jc w:val="center"/>
        <w:rPr>
          <w:rFonts w:ascii="Times New Roman" w:hAnsi="Times New Roman" w:cs="Times New Roman"/>
          <w:sz w:val="24"/>
          <w:szCs w:val="24"/>
        </w:rPr>
      </w:pPr>
    </w:p>
    <w:p w:rsidR="00CB4FC7" w:rsidRPr="00536A99" w:rsidRDefault="00CB4FC7" w:rsidP="00CB4FC7">
      <w:pPr>
        <w:spacing w:line="480" w:lineRule="auto"/>
        <w:jc w:val="center"/>
        <w:rPr>
          <w:rFonts w:ascii="Times New Roman" w:hAnsi="Times New Roman" w:cs="Times New Roman"/>
          <w:sz w:val="24"/>
          <w:szCs w:val="24"/>
        </w:rPr>
      </w:pPr>
    </w:p>
    <w:p w:rsidR="00CB4FC7" w:rsidRPr="00536A99" w:rsidRDefault="00CB4FC7" w:rsidP="00CB4FC7">
      <w:pPr>
        <w:spacing w:line="480" w:lineRule="auto"/>
        <w:jc w:val="center"/>
        <w:rPr>
          <w:rFonts w:ascii="Times New Roman" w:hAnsi="Times New Roman" w:cs="Times New Roman"/>
          <w:sz w:val="24"/>
          <w:szCs w:val="24"/>
        </w:rPr>
      </w:pPr>
    </w:p>
    <w:p w:rsidR="00CB4FC7" w:rsidRPr="00536A99" w:rsidRDefault="00CB4FC7" w:rsidP="00CB4FC7">
      <w:pPr>
        <w:spacing w:line="480" w:lineRule="auto"/>
        <w:jc w:val="center"/>
        <w:rPr>
          <w:rFonts w:ascii="Times New Roman" w:hAnsi="Times New Roman" w:cs="Times New Roman"/>
          <w:sz w:val="24"/>
          <w:szCs w:val="24"/>
        </w:rPr>
      </w:pPr>
    </w:p>
    <w:p w:rsidR="00536A99" w:rsidRPr="00536A99" w:rsidRDefault="00536A99" w:rsidP="00CB4FC7">
      <w:pPr>
        <w:spacing w:line="480" w:lineRule="auto"/>
        <w:jc w:val="center"/>
        <w:rPr>
          <w:rFonts w:ascii="Times New Roman" w:hAnsi="Times New Roman" w:cs="Times New Roman"/>
          <w:sz w:val="24"/>
          <w:szCs w:val="24"/>
        </w:rPr>
      </w:pPr>
    </w:p>
    <w:p w:rsidR="00127453" w:rsidRPr="00536A99" w:rsidRDefault="00CB4FC7" w:rsidP="00127453">
      <w:pPr>
        <w:spacing w:line="480" w:lineRule="auto"/>
        <w:rPr>
          <w:rFonts w:ascii="Times New Roman" w:hAnsi="Times New Roman" w:cs="Times New Roman"/>
          <w:sz w:val="24"/>
          <w:szCs w:val="24"/>
        </w:rPr>
      </w:pPr>
      <w:r w:rsidRPr="00536A99">
        <w:rPr>
          <w:rFonts w:ascii="Times New Roman" w:hAnsi="Times New Roman" w:cs="Times New Roman"/>
          <w:sz w:val="24"/>
          <w:szCs w:val="24"/>
        </w:rPr>
        <w:lastRenderedPageBreak/>
        <w:tab/>
      </w:r>
      <w:bookmarkStart w:id="0" w:name="_GoBack"/>
      <w:r w:rsidR="00127453" w:rsidRPr="00536A99">
        <w:rPr>
          <w:rFonts w:ascii="Times New Roman" w:hAnsi="Times New Roman" w:cs="Times New Roman"/>
          <w:sz w:val="24"/>
          <w:szCs w:val="24"/>
        </w:rPr>
        <w:t>The IAT I took was examining the strength between the concepts of female/male and career/family. Although the results do not necessarily provide an actual analysis of a person, it gives a clear measure of association. Based on the test I took the data revealed that I am a moderate automatic association for the male with career and female with family. As a professional in public health, this means I place more emphasis on women taking care of families while the male is working. The results were quite shocking to me since I do not children and have never considered the sex of a person when working with them. I treat every person as my equal despite the gender.</w:t>
      </w:r>
    </w:p>
    <w:p w:rsidR="00536A99" w:rsidRPr="00536A99" w:rsidRDefault="00127453" w:rsidP="00127453">
      <w:pPr>
        <w:spacing w:line="480" w:lineRule="auto"/>
        <w:rPr>
          <w:rFonts w:ascii="Times New Roman" w:hAnsi="Times New Roman" w:cs="Times New Roman"/>
          <w:sz w:val="24"/>
          <w:szCs w:val="24"/>
        </w:rPr>
      </w:pPr>
      <w:r w:rsidRPr="00536A99">
        <w:rPr>
          <w:rFonts w:ascii="Times New Roman" w:hAnsi="Times New Roman" w:cs="Times New Roman"/>
          <w:sz w:val="24"/>
          <w:szCs w:val="24"/>
        </w:rPr>
        <w:t xml:space="preserve"> </w:t>
      </w:r>
      <w:r w:rsidRPr="00536A99">
        <w:rPr>
          <w:rFonts w:ascii="Times New Roman" w:hAnsi="Times New Roman" w:cs="Times New Roman"/>
          <w:sz w:val="24"/>
          <w:szCs w:val="24"/>
        </w:rPr>
        <w:tab/>
        <w:t>Although sexism is still rampant in the public health sector, I never anticipated falling under a category of the people that associate male to career while female with family. I feel empathy for the male worker who has to take up the position of females who fail to work because of the child. I respect women who take care of the family but still manage to go to work. The female worker should be empowered to allow them to take care of the family and develop career-wise. In the future as a public health professional, I will respect all the women who are working and taking care of their family. Moreover, I will desist from mistreating women who are juggling more than two roles. Nevertheless, the male workers should be actively involved in the upbringing of a family. Although I never expected to have a moderate association of male to the career I think it is prudent that the two gender work hand in hand to bring up a better family and develop their careers.</w:t>
      </w:r>
    </w:p>
    <w:bookmarkEnd w:id="0"/>
    <w:p w:rsidR="00536A99" w:rsidRPr="00536A99" w:rsidRDefault="00536A99" w:rsidP="00127453">
      <w:pPr>
        <w:spacing w:line="480" w:lineRule="auto"/>
        <w:rPr>
          <w:rFonts w:ascii="Times New Roman" w:hAnsi="Times New Roman" w:cs="Times New Roman"/>
          <w:sz w:val="24"/>
          <w:szCs w:val="24"/>
        </w:rPr>
      </w:pPr>
    </w:p>
    <w:p w:rsidR="00536A99" w:rsidRPr="00536A99" w:rsidRDefault="00536A99" w:rsidP="00127453">
      <w:pPr>
        <w:spacing w:line="480" w:lineRule="auto"/>
        <w:rPr>
          <w:rFonts w:ascii="Times New Roman" w:hAnsi="Times New Roman" w:cs="Times New Roman"/>
          <w:sz w:val="24"/>
          <w:szCs w:val="24"/>
        </w:rPr>
      </w:pPr>
    </w:p>
    <w:p w:rsidR="00536A99" w:rsidRPr="00536A99" w:rsidRDefault="00536A99" w:rsidP="00127453">
      <w:pPr>
        <w:spacing w:line="480" w:lineRule="auto"/>
        <w:rPr>
          <w:rFonts w:ascii="Times New Roman" w:hAnsi="Times New Roman" w:cs="Times New Roman"/>
          <w:sz w:val="24"/>
          <w:szCs w:val="24"/>
        </w:rPr>
      </w:pPr>
    </w:p>
    <w:p w:rsidR="00536A99" w:rsidRPr="00536A99" w:rsidRDefault="00536A99" w:rsidP="00536A99">
      <w:pPr>
        <w:spacing w:line="480" w:lineRule="auto"/>
        <w:jc w:val="center"/>
        <w:rPr>
          <w:rFonts w:ascii="Times New Roman" w:hAnsi="Times New Roman" w:cs="Times New Roman"/>
          <w:sz w:val="24"/>
          <w:szCs w:val="24"/>
        </w:rPr>
      </w:pPr>
      <w:r w:rsidRPr="00536A99">
        <w:rPr>
          <w:rFonts w:ascii="Times New Roman" w:hAnsi="Times New Roman" w:cs="Times New Roman"/>
          <w:sz w:val="24"/>
          <w:szCs w:val="24"/>
        </w:rPr>
        <w:lastRenderedPageBreak/>
        <w:t>References</w:t>
      </w:r>
    </w:p>
    <w:p w:rsidR="00536A99" w:rsidRPr="00536A99" w:rsidRDefault="00536A99" w:rsidP="00127453">
      <w:pPr>
        <w:spacing w:line="480" w:lineRule="auto"/>
        <w:rPr>
          <w:rFonts w:ascii="Times New Roman" w:hAnsi="Times New Roman" w:cs="Times New Roman"/>
          <w:sz w:val="24"/>
          <w:szCs w:val="24"/>
        </w:rPr>
      </w:pPr>
      <w:r w:rsidRPr="00536A99">
        <w:rPr>
          <w:rFonts w:ascii="Times New Roman" w:eastAsia="Arial Unicode MS" w:hAnsi="Times New Roman" w:cs="Times New Roman"/>
          <w:color w:val="000000"/>
          <w:sz w:val="24"/>
          <w:szCs w:val="24"/>
          <w:shd w:val="clear" w:color="auto" w:fill="FFFFFF"/>
        </w:rPr>
        <w:t>Crooks, V. A., &amp; Andrews, G. J. (2008). </w:t>
      </w:r>
      <w:r w:rsidRPr="00536A99">
        <w:rPr>
          <w:rFonts w:ascii="Times New Roman" w:eastAsia="Arial Unicode MS" w:hAnsi="Times New Roman" w:cs="Times New Roman"/>
          <w:i/>
          <w:iCs/>
          <w:color w:val="000000"/>
          <w:sz w:val="24"/>
          <w:szCs w:val="24"/>
          <w:shd w:val="clear" w:color="auto" w:fill="FFFFFF"/>
        </w:rPr>
        <w:t>Primary health care: People, practice, place</w:t>
      </w:r>
      <w:r w:rsidRPr="00536A99">
        <w:rPr>
          <w:rFonts w:ascii="Times New Roman" w:eastAsia="Arial Unicode MS" w:hAnsi="Times New Roman" w:cs="Times New Roman"/>
          <w:color w:val="000000"/>
          <w:sz w:val="24"/>
          <w:szCs w:val="24"/>
          <w:shd w:val="clear" w:color="auto" w:fill="FFFFFF"/>
        </w:rPr>
        <w:t>. Aldershot, Hants, England: Ashgate.</w:t>
      </w:r>
    </w:p>
    <w:sectPr w:rsidR="00536A99" w:rsidRPr="00536A99" w:rsidSect="00CB4FC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30B" w:rsidRDefault="00D1530B" w:rsidP="00CB4FC7">
      <w:pPr>
        <w:spacing w:after="0" w:line="240" w:lineRule="auto"/>
      </w:pPr>
      <w:r>
        <w:separator/>
      </w:r>
    </w:p>
  </w:endnote>
  <w:endnote w:type="continuationSeparator" w:id="0">
    <w:p w:rsidR="00D1530B" w:rsidRDefault="00D1530B" w:rsidP="00CB4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30B" w:rsidRDefault="00D1530B" w:rsidP="00CB4FC7">
      <w:pPr>
        <w:spacing w:after="0" w:line="240" w:lineRule="auto"/>
      </w:pPr>
      <w:r>
        <w:separator/>
      </w:r>
    </w:p>
  </w:footnote>
  <w:footnote w:type="continuationSeparator" w:id="0">
    <w:p w:rsidR="00D1530B" w:rsidRDefault="00D1530B" w:rsidP="00CB4F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33559830"/>
      <w:docPartObj>
        <w:docPartGallery w:val="Page Numbers (Top of Page)"/>
        <w:docPartUnique/>
      </w:docPartObj>
    </w:sdtPr>
    <w:sdtEndPr>
      <w:rPr>
        <w:noProof/>
      </w:rPr>
    </w:sdtEndPr>
    <w:sdtContent>
      <w:p w:rsidR="00CB4FC7" w:rsidRPr="00536A99" w:rsidRDefault="00CB4FC7">
        <w:pPr>
          <w:pStyle w:val="Header"/>
          <w:jc w:val="right"/>
          <w:rPr>
            <w:rFonts w:ascii="Times New Roman" w:hAnsi="Times New Roman" w:cs="Times New Roman"/>
            <w:sz w:val="24"/>
            <w:szCs w:val="24"/>
          </w:rPr>
        </w:pPr>
        <w:r w:rsidRPr="00536A99">
          <w:rPr>
            <w:rFonts w:ascii="Times New Roman" w:hAnsi="Times New Roman" w:cs="Times New Roman"/>
            <w:sz w:val="24"/>
            <w:szCs w:val="24"/>
          </w:rPr>
          <w:t xml:space="preserve">IMPLICIT BIAS TEST </w:t>
        </w:r>
        <w:r w:rsidRPr="00536A99">
          <w:rPr>
            <w:rFonts w:ascii="Times New Roman" w:hAnsi="Times New Roman" w:cs="Times New Roman"/>
            <w:sz w:val="24"/>
            <w:szCs w:val="24"/>
          </w:rPr>
          <w:tab/>
        </w:r>
        <w:r w:rsidRPr="00536A99">
          <w:rPr>
            <w:rFonts w:ascii="Times New Roman" w:hAnsi="Times New Roman" w:cs="Times New Roman"/>
            <w:sz w:val="24"/>
            <w:szCs w:val="24"/>
          </w:rPr>
          <w:tab/>
        </w:r>
        <w:r w:rsidRPr="00536A99">
          <w:rPr>
            <w:rFonts w:ascii="Times New Roman" w:hAnsi="Times New Roman" w:cs="Times New Roman"/>
            <w:sz w:val="24"/>
            <w:szCs w:val="24"/>
          </w:rPr>
          <w:fldChar w:fldCharType="begin"/>
        </w:r>
        <w:r w:rsidRPr="00536A99">
          <w:rPr>
            <w:rFonts w:ascii="Times New Roman" w:hAnsi="Times New Roman" w:cs="Times New Roman"/>
            <w:sz w:val="24"/>
            <w:szCs w:val="24"/>
          </w:rPr>
          <w:instrText xml:space="preserve"> PAGE   \* MERGEFORMAT </w:instrText>
        </w:r>
        <w:r w:rsidRPr="00536A99">
          <w:rPr>
            <w:rFonts w:ascii="Times New Roman" w:hAnsi="Times New Roman" w:cs="Times New Roman"/>
            <w:sz w:val="24"/>
            <w:szCs w:val="24"/>
          </w:rPr>
          <w:fldChar w:fldCharType="separate"/>
        </w:r>
        <w:r w:rsidR="00536A99">
          <w:rPr>
            <w:rFonts w:ascii="Times New Roman" w:hAnsi="Times New Roman" w:cs="Times New Roman"/>
            <w:noProof/>
            <w:sz w:val="24"/>
            <w:szCs w:val="24"/>
          </w:rPr>
          <w:t>3</w:t>
        </w:r>
        <w:r w:rsidRPr="00536A99">
          <w:rPr>
            <w:rFonts w:ascii="Times New Roman" w:hAnsi="Times New Roman" w:cs="Times New Roman"/>
            <w:noProof/>
            <w:sz w:val="24"/>
            <w:szCs w:val="24"/>
          </w:rPr>
          <w:fldChar w:fldCharType="end"/>
        </w:r>
      </w:p>
    </w:sdtContent>
  </w:sdt>
  <w:p w:rsidR="00CB4FC7" w:rsidRPr="00536A99" w:rsidRDefault="00CB4FC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6A99" w:rsidRPr="00536A99" w:rsidRDefault="00536A99">
    <w:pPr>
      <w:pStyle w:val="Header"/>
      <w:jc w:val="right"/>
      <w:rPr>
        <w:rFonts w:ascii="Times New Roman" w:hAnsi="Times New Roman" w:cs="Times New Roman"/>
        <w:sz w:val="24"/>
      </w:rPr>
    </w:pPr>
    <w:r w:rsidRPr="00536A99">
      <w:rPr>
        <w:rFonts w:ascii="Times New Roman" w:hAnsi="Times New Roman" w:cs="Times New Roman"/>
        <w:sz w:val="24"/>
      </w:rPr>
      <w:t>Running Head: IMPLICIT BIAS TEST</w:t>
    </w:r>
    <w:r w:rsidRPr="00536A99">
      <w:rPr>
        <w:rFonts w:ascii="Times New Roman" w:hAnsi="Times New Roman" w:cs="Times New Roman"/>
        <w:sz w:val="24"/>
      </w:rPr>
      <w:tab/>
    </w:r>
    <w:r w:rsidRPr="00536A99">
      <w:rPr>
        <w:rFonts w:ascii="Times New Roman" w:hAnsi="Times New Roman" w:cs="Times New Roman"/>
        <w:sz w:val="24"/>
      </w:rPr>
      <w:tab/>
    </w:r>
    <w:sdt>
      <w:sdtPr>
        <w:rPr>
          <w:rFonts w:ascii="Times New Roman" w:hAnsi="Times New Roman" w:cs="Times New Roman"/>
          <w:sz w:val="24"/>
        </w:rPr>
        <w:id w:val="760348903"/>
        <w:docPartObj>
          <w:docPartGallery w:val="Page Numbers (Top of Page)"/>
          <w:docPartUnique/>
        </w:docPartObj>
      </w:sdtPr>
      <w:sdtEndPr>
        <w:rPr>
          <w:noProof/>
        </w:rPr>
      </w:sdtEndPr>
      <w:sdtContent>
        <w:r w:rsidRPr="00536A99">
          <w:rPr>
            <w:rFonts w:ascii="Times New Roman" w:hAnsi="Times New Roman" w:cs="Times New Roman"/>
            <w:sz w:val="24"/>
          </w:rPr>
          <w:fldChar w:fldCharType="begin"/>
        </w:r>
        <w:r w:rsidRPr="00536A99">
          <w:rPr>
            <w:rFonts w:ascii="Times New Roman" w:hAnsi="Times New Roman" w:cs="Times New Roman"/>
            <w:sz w:val="24"/>
          </w:rPr>
          <w:instrText xml:space="preserve"> PAGE   \* MERGEFORMAT </w:instrText>
        </w:r>
        <w:r w:rsidRPr="00536A99">
          <w:rPr>
            <w:rFonts w:ascii="Times New Roman" w:hAnsi="Times New Roman" w:cs="Times New Roman"/>
            <w:sz w:val="24"/>
          </w:rPr>
          <w:fldChar w:fldCharType="separate"/>
        </w:r>
        <w:r>
          <w:rPr>
            <w:rFonts w:ascii="Times New Roman" w:hAnsi="Times New Roman" w:cs="Times New Roman"/>
            <w:noProof/>
            <w:sz w:val="24"/>
          </w:rPr>
          <w:t>1</w:t>
        </w:r>
        <w:r w:rsidRPr="00536A99">
          <w:rPr>
            <w:rFonts w:ascii="Times New Roman" w:hAnsi="Times New Roman" w:cs="Times New Roman"/>
            <w:noProof/>
            <w:sz w:val="24"/>
          </w:rPr>
          <w:fldChar w:fldCharType="end"/>
        </w:r>
      </w:sdtContent>
    </w:sdt>
  </w:p>
  <w:p w:rsidR="00CB4FC7" w:rsidRPr="00536A99" w:rsidRDefault="00CB4FC7">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FC7"/>
    <w:rsid w:val="00127453"/>
    <w:rsid w:val="003D3280"/>
    <w:rsid w:val="00536A99"/>
    <w:rsid w:val="006214C4"/>
    <w:rsid w:val="00CB4FC7"/>
    <w:rsid w:val="00D1530B"/>
    <w:rsid w:val="00DC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4F92BA-041D-40E1-9DDF-1F44729B7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F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FC7"/>
  </w:style>
  <w:style w:type="paragraph" w:styleId="Footer">
    <w:name w:val="footer"/>
    <w:basedOn w:val="Normal"/>
    <w:link w:val="FooterChar"/>
    <w:uiPriority w:val="99"/>
    <w:unhideWhenUsed/>
    <w:rsid w:val="00CB4F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4F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2603388">
      <w:bodyDiv w:val="1"/>
      <w:marLeft w:val="0"/>
      <w:marRight w:val="0"/>
      <w:marTop w:val="0"/>
      <w:marBottom w:val="0"/>
      <w:divBdr>
        <w:top w:val="none" w:sz="0" w:space="0" w:color="auto"/>
        <w:left w:val="none" w:sz="0" w:space="0" w:color="auto"/>
        <w:bottom w:val="none" w:sz="0" w:space="0" w:color="auto"/>
        <w:right w:val="none" w:sz="0" w:space="0" w:color="auto"/>
      </w:divBdr>
      <w:divsChild>
        <w:div w:id="1027875377">
          <w:marLeft w:val="0"/>
          <w:marRight w:val="0"/>
          <w:marTop w:val="0"/>
          <w:marBottom w:val="0"/>
          <w:divBdr>
            <w:top w:val="none" w:sz="0" w:space="0" w:color="auto"/>
            <w:left w:val="none" w:sz="0" w:space="0" w:color="auto"/>
            <w:bottom w:val="none" w:sz="0" w:space="0" w:color="auto"/>
            <w:right w:val="none" w:sz="0" w:space="0" w:color="auto"/>
          </w:divBdr>
        </w:div>
      </w:divsChild>
    </w:div>
    <w:div w:id="1941640606">
      <w:bodyDiv w:val="1"/>
      <w:marLeft w:val="0"/>
      <w:marRight w:val="0"/>
      <w:marTop w:val="0"/>
      <w:marBottom w:val="0"/>
      <w:divBdr>
        <w:top w:val="none" w:sz="0" w:space="0" w:color="auto"/>
        <w:left w:val="none" w:sz="0" w:space="0" w:color="auto"/>
        <w:bottom w:val="none" w:sz="0" w:space="0" w:color="auto"/>
        <w:right w:val="none" w:sz="0" w:space="0" w:color="auto"/>
      </w:divBdr>
      <w:divsChild>
        <w:div w:id="12871551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272</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2018-09-16T21:08:00Z</dcterms:created>
  <dcterms:modified xsi:type="dcterms:W3CDTF">2018-09-16T21:08:00Z</dcterms:modified>
</cp:coreProperties>
</file>